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05"/>
      </w:tblGrid>
      <w:tr w:rsidR="00072B61" w:rsidRPr="00E51189" w:rsidTr="00072B61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072B61" w:rsidRPr="00E51189" w:rsidRDefault="00E51189" w:rsidP="00E51189">
            <w:pPr>
              <w:pStyle w:val="a8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  <w:t>Кон</w:t>
            </w:r>
            <w:r w:rsidR="004367AF"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  <w:t xml:space="preserve">сультация для родителей «Весёлая математика </w:t>
            </w:r>
            <w:r w:rsidR="00072B61" w:rsidRPr="00E51189"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  <w:t xml:space="preserve"> дома" (5-6 лет)</w:t>
            </w:r>
          </w:p>
        </w:tc>
      </w:tr>
    </w:tbl>
    <w:p w:rsidR="00072B61" w:rsidRPr="00E51189" w:rsidRDefault="00072B61" w:rsidP="00E51189">
      <w:pPr>
        <w:pStyle w:val="a8"/>
        <w:jc w:val="center"/>
        <w:rPr>
          <w:rFonts w:ascii="Times New Roman" w:hAnsi="Times New Roman" w:cs="Times New Roman"/>
          <w:b/>
          <w:vanish/>
          <w:color w:val="FF0000"/>
          <w:sz w:val="44"/>
          <w:szCs w:val="44"/>
          <w:lang w:eastAsia="ru-RU"/>
        </w:rPr>
      </w:pPr>
    </w:p>
    <w:tbl>
      <w:tblPr>
        <w:tblW w:w="10747" w:type="dxa"/>
        <w:tblCellSpacing w:w="15" w:type="dxa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747"/>
      </w:tblGrid>
      <w:tr w:rsidR="00072B61" w:rsidRPr="00E51189" w:rsidTr="00072B61">
        <w:trPr>
          <w:tblCellSpacing w:w="15" w:type="dxa"/>
        </w:trPr>
        <w:tc>
          <w:tcPr>
            <w:tcW w:w="106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61" w:rsidRPr="00E51189" w:rsidRDefault="00072B61" w:rsidP="00E51189">
            <w:pPr>
              <w:pStyle w:val="a8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</w:p>
        </w:tc>
      </w:tr>
      <w:tr w:rsidR="00072B61" w:rsidRPr="00072B61" w:rsidTr="00072B61">
        <w:trPr>
          <w:tblCellSpacing w:w="15" w:type="dxa"/>
        </w:trPr>
        <w:tc>
          <w:tcPr>
            <w:tcW w:w="106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B61" w:rsidRPr="00072B61" w:rsidRDefault="00072B61" w:rsidP="00072B61">
            <w:pPr>
              <w:pStyle w:val="a8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072B61" w:rsidRPr="00072B61" w:rsidTr="00072B61">
        <w:trPr>
          <w:tblCellSpacing w:w="15" w:type="dxa"/>
        </w:trPr>
        <w:tc>
          <w:tcPr>
            <w:tcW w:w="106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B61" w:rsidRPr="00072B61" w:rsidRDefault="00072B61" w:rsidP="00072B61">
            <w:pPr>
              <w:pStyle w:val="a8"/>
              <w:rPr>
                <w:rFonts w:ascii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</w:p>
        </w:tc>
      </w:tr>
      <w:tr w:rsidR="00072B61" w:rsidRPr="00E51189" w:rsidTr="00072B61">
        <w:trPr>
          <w:tblCellSpacing w:w="15" w:type="dxa"/>
        </w:trPr>
        <w:tc>
          <w:tcPr>
            <w:tcW w:w="106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3BB8" w:rsidRPr="00B43BB8" w:rsidRDefault="00C45512" w:rsidP="00B43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72B61" w:rsidRPr="00E51189">
                <w:rPr>
                  <w:noProof/>
                  <w:lang w:eastAsia="ru-RU"/>
                </w:rPr>
                <w:drawing>
                  <wp:inline distT="0" distB="0" distL="0" distR="0">
                    <wp:extent cx="2857500" cy="1581150"/>
                    <wp:effectExtent l="19050" t="0" r="0" b="0"/>
                    <wp:docPr id="1" name="Рисунок 1" descr="Консультация для родителей  Учим математику дома (5-6 лет)">
                      <a:hlinkClick xmlns:a="http://schemas.openxmlformats.org/drawingml/2006/main" r:id="rId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Консультация для родителей  Учим математику дома (5-6 лет)">
                              <a:hlinkClick r:id="rId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00" cy="15811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72B61" w:rsidRPr="00E51189">
                <w:t xml:space="preserve"> </w:t>
              </w:r>
            </w:hyperlink>
            <w:r w:rsidR="00072B61" w:rsidRPr="00E51189">
              <w:br/>
            </w:r>
            <w:r w:rsidR="00B43BB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43BB8" w:rsidRPr="00B43BB8">
              <w:rPr>
                <w:rFonts w:ascii="Times New Roman" w:hAnsi="Times New Roman" w:cs="Times New Roman"/>
                <w:sz w:val="28"/>
                <w:szCs w:val="28"/>
              </w:rPr>
              <w:t>Неоценимую помощь в овладении ребенком – дошкольником элементарных математических представлений уже с 3 лет могут оказать родители.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учреждения.</w:t>
            </w:r>
          </w:p>
          <w:p w:rsidR="00072B61" w:rsidRPr="00E51189" w:rsidRDefault="00B43BB8" w:rsidP="00072B6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3BB8">
              <w:rPr>
                <w:rFonts w:ascii="Times New Roman" w:hAnsi="Times New Roman" w:cs="Times New Roman"/>
                <w:sz w:val="28"/>
                <w:szCs w:val="28"/>
              </w:rPr>
              <w:t>Домашняя обстановка способствует раскрепощению ребенка и он усваивает учебный материал в индивидуальном для себя темпе, закрепляет знания, полученные в детском саду. Родители в свою очередь узнают многое о своем ребенке.</w:t>
            </w:r>
          </w:p>
          <w:p w:rsidR="00072B61" w:rsidRPr="00E51189" w:rsidRDefault="00B43BB8" w:rsidP="00072B6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«Учиться можно только весело»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писал</w:t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Французский романист Анатоль Франс.</w:t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Начинать надо с воспитания у ребенка внимания, умения сравнивать и наблюдать. Подружиться ребенку с математикой помогают игры. В процессе игры дети усваивают сложные математические понятия, учатся считать, читать и писать, а в развитии этих навыков ребенку помогают самые близкие люди - его родители. Но это не только тренировка, это также и прекрасно проведенное время вместе с собственным ребенком. Однако в стремлении к знаниям важно не переусердствовать. Самое главное - это привить малышу интерес к познанию. Для этого занятия должны проходить в увлекательной игровой форме. </w:t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Главное при обучении счету вовсе не овладение вычислительными навыками, а понимание того, что означают числа и для чего они нужны. Знания его будут прочнее, если вы будете их закреплять и дома. </w:t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72B61" w:rsidRPr="00E511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Стоит до школы научить ребенка различать:</w:t>
            </w:r>
            <w:proofErr w:type="gramStart"/>
            <w:r w:rsidR="00072B61" w:rsidRPr="00E511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072B61" w:rsidRPr="00E511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пространственное расположение предметов</w:t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(вверху, внизу, справа, слева, под, над и т. д.);</w:t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="00072B61" w:rsidRPr="00E511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узнавать основные геометрические фигуры</w:t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(круг, квадрат, прямоугольник, треугольник);</w:t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072B61" w:rsidRPr="00E511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величину предметов</w:t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="00072B61" w:rsidRPr="00E511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понятия  "больше", "меньше", "часть", "целое".</w:t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72B61" w:rsidRPr="00E511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Формы обучения элементарным математическим представлениям - игра.</w:t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72B61" w:rsidRPr="00E511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Игра "Наоборот"</w:t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толстый</w:t>
            </w:r>
            <w:proofErr w:type="gramEnd"/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тонкий, высокий - низкий, </w:t>
            </w:r>
            <w:proofErr w:type="spellStart"/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широкий-узкий</w:t>
            </w:r>
            <w:proofErr w:type="spellEnd"/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 Игра «Пришли гости» (определение без счета равенства и неравенства двух групп предметов приемом наложения). Использовать термины «больше», «меньше», «поровну». Обратить внимание, чтобы ребенок не пересчитывал один и тот же предмет дважды.</w:t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72B61" w:rsidRPr="00E511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Игра "Назови соседей"</w:t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(взрослый называет число, а ребенок - его соседей). Например, взрослый говорит: «Два», а ребенок называет: «Один, три».</w:t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72B61" w:rsidRPr="00E511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Игра "Подели предмет"</w:t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(торт на 2, 4 и т.д. частей). Показать, что целое всегда больше части.</w:t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72B61" w:rsidRPr="00E511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Составление задач</w:t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целесообразно ограничить сложением, вычитанием в одно действие. Пусть ребенок сам примет участие в составлении задачи. Важно научить его ставить вопрос к задаче, понимать, какой именно вопрос может быть логическим завершением условий данной задачи.</w:t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72B61" w:rsidRPr="00E511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Игра "Найди пару"</w:t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(перед ребенком в ряд лежат числовые карточки, на которых нарисованы или наклеены предметы). Взрослый показывает цифру, а ребенок находит соответствующую карточку.</w:t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72B61" w:rsidRPr="00E511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Игра "Какое число пропущено?"</w:t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Называется пропущенное число.</w:t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72B61" w:rsidRPr="00E511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Счет в дороге</w:t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72B61" w:rsidRPr="00E511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Сколько вокруг машин?</w:t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72B61" w:rsidRPr="00E511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Мячи и пуговицы</w:t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72B61" w:rsidRPr="00E511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Далеко ли это?</w:t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</w:t>
            </w:r>
            <w:proofErr w:type="gramStart"/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расстояния</w:t>
            </w:r>
            <w:proofErr w:type="gramEnd"/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какое больше? Постарайтесь вместе с ребенком предположить, сколько шагов потребуется, чтобы подойти к какому-то близкому объекту. </w:t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72B61" w:rsidRPr="00E511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Угадай, сколько в какой руке</w:t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</w:t>
            </w:r>
            <w:proofErr w:type="gramStart"/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предметов</w:t>
            </w:r>
            <w:proofErr w:type="gramEnd"/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какой руке.</w:t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72B61" w:rsidRPr="00E511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Счет на кухне</w:t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72B61" w:rsidRPr="00E511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Сложи квадрат.</w:t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Возьмите плотную бумагу разных цветов и вырежьте из нее квадраты одного размера - скажем, 10 </w:t>
            </w:r>
            <w:proofErr w:type="spellStart"/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</w:t>
            </w:r>
            <w:proofErr w:type="gramStart"/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попробует восстановить из них целую</w:t>
            </w:r>
            <w:proofErr w:type="gramEnd"/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фигуру.</w:t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72B61" w:rsidRPr="00E511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Все это хорошо подготовит ребенка к учебе в 1-м классе школы и сделает ее интересной и познавательной</w:t>
            </w:r>
            <w:r w:rsidR="00072B61" w:rsidRPr="00E51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D70DF" w:rsidRPr="00E51189" w:rsidRDefault="006D70DF" w:rsidP="00072B61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6D70DF" w:rsidRPr="00E51189" w:rsidSect="00072B61">
      <w:pgSz w:w="11906" w:h="16838"/>
      <w:pgMar w:top="1134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2B61"/>
    <w:rsid w:val="00072B61"/>
    <w:rsid w:val="00257684"/>
    <w:rsid w:val="004367AF"/>
    <w:rsid w:val="006D70DF"/>
    <w:rsid w:val="009C5E1B"/>
    <w:rsid w:val="00B43BB8"/>
    <w:rsid w:val="00C45512"/>
    <w:rsid w:val="00E51189"/>
    <w:rsid w:val="00F4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B61"/>
    <w:rPr>
      <w:color w:val="0000FF"/>
      <w:u w:val="single"/>
    </w:rPr>
  </w:style>
  <w:style w:type="character" w:customStyle="1" w:styleId="small">
    <w:name w:val="small"/>
    <w:basedOn w:val="a0"/>
    <w:rsid w:val="00072B61"/>
  </w:style>
  <w:style w:type="paragraph" w:styleId="a4">
    <w:name w:val="Normal (Web)"/>
    <w:basedOn w:val="a"/>
    <w:uiPriority w:val="99"/>
    <w:unhideWhenUsed/>
    <w:rsid w:val="0007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2B61"/>
    <w:rPr>
      <w:b/>
      <w:bCs/>
    </w:rPr>
  </w:style>
  <w:style w:type="character" w:customStyle="1" w:styleId="apple-converted-space">
    <w:name w:val="apple-converted-space"/>
    <w:basedOn w:val="a0"/>
    <w:rsid w:val="00072B61"/>
  </w:style>
  <w:style w:type="paragraph" w:styleId="a6">
    <w:name w:val="Balloon Text"/>
    <w:basedOn w:val="a"/>
    <w:link w:val="a7"/>
    <w:uiPriority w:val="99"/>
    <w:semiHidden/>
    <w:unhideWhenUsed/>
    <w:rsid w:val="0007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B6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72B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1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oshkolnik.ru/pedagogi/501-kalimullina-elvi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8</cp:revision>
  <dcterms:created xsi:type="dcterms:W3CDTF">2016-03-28T15:12:00Z</dcterms:created>
  <dcterms:modified xsi:type="dcterms:W3CDTF">2016-03-31T03:48:00Z</dcterms:modified>
</cp:coreProperties>
</file>