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AF" w:rsidRPr="002218A6" w:rsidRDefault="00406EAF" w:rsidP="004A7C00">
      <w:pPr>
        <w:ind w:left="142"/>
        <w:jc w:val="center"/>
        <w:rPr>
          <w:rFonts w:ascii="Trebuchet MS" w:hAnsi="Trebuchet MS"/>
          <w:b/>
          <w:bCs/>
          <w:color w:val="CC0066"/>
          <w:sz w:val="36"/>
          <w:szCs w:val="36"/>
          <w:shd w:val="clear" w:color="auto" w:fill="FFFFFF"/>
        </w:rPr>
      </w:pPr>
      <w:r w:rsidRPr="002218A6">
        <w:rPr>
          <w:rFonts w:ascii="Trebuchet MS" w:hAnsi="Trebuchet MS"/>
          <w:b/>
          <w:bCs/>
          <w:color w:val="CC0066"/>
          <w:sz w:val="36"/>
          <w:szCs w:val="36"/>
          <w:shd w:val="clear" w:color="auto" w:fill="FFFFFF"/>
        </w:rPr>
        <w:t>Дидактические игры "Спортивный калейдоскоп"</w:t>
      </w:r>
    </w:p>
    <w:p w:rsidR="004A7C00" w:rsidRDefault="00406EAF" w:rsidP="004A7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МКДОУ Воскресенский детский сад №2 «</w:t>
      </w:r>
      <w:proofErr w:type="gramStart"/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Семицветик»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A17E7"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нструктор</w:t>
      </w:r>
      <w:proofErr w:type="gramEnd"/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 физической культуре</w:t>
      </w:r>
      <w:r w:rsidR="000A17E7"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Тебелева Н.Н</w:t>
      </w:r>
      <w:r w:rsidR="004A7C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06EAF" w:rsidRPr="00A5510C" w:rsidRDefault="00406EAF" w:rsidP="004A7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Название: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настольно-печатные дидактические игры "Спортивный калейдоскоп"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Актуальность и </w:t>
      </w:r>
      <w:proofErr w:type="gramStart"/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значимость 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proofErr w:type="gramEnd"/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Игра предназначена для детей старшего дошкольного возраста 5-7 лет. Игра может быть использована педагогами работающими с детьми дошкольного возраста, и любящими родителями в совместной и самостоятельной деятельности с детьми, а так же в коррекционной работе с детьми.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Краткое описание: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игры на формирование представлений о различных видах спорта.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 задачи: 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развитие интереса к событиям спортивной жизни, знакомство с различными видами спорта, спортивными снарядами и инвентарем, расширение кругозора детей, развитие внимания, памяти, мышления.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 и значимость: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игра может быть использована педагогами работающими с детьми дошкольного возраста, и родителями.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игры выполненные с помощью ПК (персонального компьютера), состоят из разрезных карточек. Необходимо распечатать карточки на цветном принтере, разрезать и можно использовать. Для практичности и долговечности, перед тем, как разрезать карточки их можно ламинировать.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Практическое применение: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индивидуальные игры, совместные игры.</w:t>
      </w:r>
    </w:p>
    <w:p w:rsidR="0028767E" w:rsidRDefault="0028767E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28767E" w:rsidRDefault="0028767E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0A17E7" w:rsidRDefault="000A17E7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0A17E7" w:rsidRDefault="000A17E7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0A17E7" w:rsidRDefault="000A17E7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A5510C" w:rsidRDefault="00A5510C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28767E" w:rsidRDefault="0028767E" w:rsidP="0028767E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  <w:r w:rsidRPr="002218A6"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  <w:t>Дидактическая игра "Назови зимний вид спорта"</w:t>
      </w:r>
    </w:p>
    <w:p w:rsidR="008E480A" w:rsidRPr="00A5510C" w:rsidRDefault="008E480A" w:rsidP="00A55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интереса к событиям спортивной жизни, </w:t>
      </w:r>
    </w:p>
    <w:p w:rsidR="00160479" w:rsidRPr="00A5510C" w:rsidRDefault="00A5510C" w:rsidP="008E48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8E480A"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Задачи: </w:t>
      </w:r>
    </w:p>
    <w:p w:rsidR="008E480A" w:rsidRPr="00A5510C" w:rsidRDefault="00160479" w:rsidP="008E48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E480A" w:rsidRPr="00A551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 w:rsidRPr="00A551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</w:t>
      </w:r>
      <w:r w:rsidR="008E480A"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знакомить с различными видами спорта, спортивными снарядами и инвентарем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28767E" w:rsidRPr="00A5510C" w:rsidRDefault="008E480A" w:rsidP="008E48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2. Расширить кругозор детей, развить внимание, память, мышление.</w:t>
      </w:r>
    </w:p>
    <w:p w:rsidR="0028767E" w:rsidRPr="00A5510C" w:rsidRDefault="0028767E" w:rsidP="0028767E">
      <w:pPr>
        <w:rPr>
          <w:rFonts w:ascii="Times New Roman" w:hAnsi="Times New Roman" w:cs="Times New Roman"/>
          <w:sz w:val="32"/>
          <w:szCs w:val="32"/>
        </w:rPr>
      </w:pPr>
      <w:r w:rsidRPr="00A5510C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Методика работы: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Вариант I: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Ребёнок берет карточку с текстом, читает название вида спорта и подбирает соответствующую картинку-пиктограмму, если ребенок не умеет читать, то название вида спорта читает взрослый, а ребенок ищет картинку. 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Вариант II: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Детям раздаются карточки с пиктограммами, ведущий (взрослый или ребенок) читает название вида спорта, а дети ищут соответствующую пиктограмму среди своих карточек.</w:t>
      </w:r>
    </w:p>
    <w:p w:rsidR="0028767E" w:rsidRPr="002218A6" w:rsidRDefault="0028767E" w:rsidP="0028767E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01802"/>
          <w:sz w:val="36"/>
          <w:szCs w:val="36"/>
          <w:lang w:eastAsia="ru-RU"/>
        </w:rPr>
      </w:pPr>
    </w:p>
    <w:p w:rsidR="00406EAF" w:rsidRDefault="00406EAF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406EAF" w:rsidRDefault="00406EAF" w:rsidP="00406EAF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</w:p>
    <w:p w:rsidR="00406EAF" w:rsidRDefault="00D3422C" w:rsidP="00D3422C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22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819900" cy="4486275"/>
            <wp:effectExtent l="19050" t="0" r="0" b="0"/>
            <wp:docPr id="2" name="Рисунок 1" descr="C:\Users\Николай\Desktop\20380_3ce03ac280d199c1ff10a18e7faa23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20380_3ce03ac280d199c1ff10a18e7faa23c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AF" w:rsidRDefault="00406EAF" w:rsidP="00406E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6EAF" w:rsidRDefault="00406EAF" w:rsidP="00406E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45CD" w:rsidRDefault="00D3422C" w:rsidP="00D3422C">
      <w:pPr>
        <w:ind w:left="-142" w:firstLine="142"/>
      </w:pPr>
      <w:r w:rsidRPr="00D3422C">
        <w:rPr>
          <w:noProof/>
          <w:lang w:eastAsia="ru-RU"/>
        </w:rPr>
        <w:drawing>
          <wp:inline distT="0" distB="0" distL="0" distR="0">
            <wp:extent cx="6819900" cy="4210050"/>
            <wp:effectExtent l="19050" t="0" r="0" b="0"/>
            <wp:docPr id="3" name="Рисунок 2" descr="C:\Users\Николай\Desktop\20380_77b23a98f37b65ef6320607bfb892b74.j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20380_77b23a98f37b65ef6320607bfb892b74.jp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06" cy="421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8" w:rsidRDefault="00814218" w:rsidP="00814218">
      <w:pPr>
        <w:jc w:val="center"/>
        <w:rPr>
          <w:rFonts w:ascii="Trebuchet MS" w:hAnsi="Trebuchet MS"/>
          <w:b/>
          <w:bCs/>
          <w:color w:val="601802"/>
          <w:sz w:val="40"/>
          <w:szCs w:val="40"/>
          <w:shd w:val="clear" w:color="auto" w:fill="FFFFFF"/>
        </w:rPr>
      </w:pPr>
      <w:r w:rsidRPr="006973C0">
        <w:rPr>
          <w:rFonts w:ascii="Trebuchet MS" w:hAnsi="Trebuchet MS"/>
          <w:b/>
          <w:bCs/>
          <w:color w:val="601802"/>
          <w:sz w:val="40"/>
          <w:szCs w:val="40"/>
          <w:shd w:val="clear" w:color="auto" w:fill="FFFFFF"/>
        </w:rPr>
        <w:lastRenderedPageBreak/>
        <w:t>Дидактическая игра "Кому это принадлежит?"</w:t>
      </w:r>
    </w:p>
    <w:p w:rsidR="00160479" w:rsidRPr="00A5510C" w:rsidRDefault="00160479" w:rsidP="00A55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интереса к событиям спортивной жизни, </w:t>
      </w:r>
    </w:p>
    <w:p w:rsidR="00160479" w:rsidRPr="00A5510C" w:rsidRDefault="00A5510C" w:rsidP="0016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160479"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Задачи: </w:t>
      </w:r>
    </w:p>
    <w:p w:rsidR="00160479" w:rsidRPr="00A5510C" w:rsidRDefault="00160479" w:rsidP="0016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Pr="00A551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Познакомить с различными видами спорта, спортивными снарядами и инвентарем.</w:t>
      </w:r>
    </w:p>
    <w:p w:rsidR="00160479" w:rsidRPr="00A5510C" w:rsidRDefault="00160479" w:rsidP="0016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2. Расширить кругозор детей, развить внимание, память, мышление.</w:t>
      </w:r>
    </w:p>
    <w:p w:rsidR="00160479" w:rsidRDefault="00160479" w:rsidP="00814218">
      <w:pPr>
        <w:jc w:val="center"/>
        <w:rPr>
          <w:rFonts w:ascii="Trebuchet MS" w:hAnsi="Trebuchet MS"/>
          <w:b/>
          <w:bCs/>
          <w:color w:val="601802"/>
          <w:sz w:val="40"/>
          <w:szCs w:val="40"/>
          <w:shd w:val="clear" w:color="auto" w:fill="FFFFFF"/>
        </w:rPr>
      </w:pPr>
    </w:p>
    <w:p w:rsidR="00814218" w:rsidRPr="006973C0" w:rsidRDefault="00814218" w:rsidP="00814218">
      <w:pPr>
        <w:jc w:val="center"/>
        <w:rPr>
          <w:rFonts w:ascii="Trebuchet MS" w:hAnsi="Trebuchet MS"/>
          <w:b/>
          <w:bCs/>
          <w:color w:val="601802"/>
          <w:sz w:val="40"/>
          <w:szCs w:val="40"/>
          <w:shd w:val="clear" w:color="auto" w:fill="FFFFFF"/>
        </w:rPr>
      </w:pPr>
    </w:p>
    <w:p w:rsidR="00814218" w:rsidRDefault="00814218" w:rsidP="00D3422C">
      <w:pPr>
        <w:ind w:left="-142" w:firstLine="142"/>
      </w:pPr>
      <w:r w:rsidRPr="00814218">
        <w:rPr>
          <w:noProof/>
          <w:lang w:eastAsia="ru-RU"/>
        </w:rPr>
        <w:drawing>
          <wp:inline distT="0" distB="0" distL="0" distR="0">
            <wp:extent cx="6772275" cy="5199953"/>
            <wp:effectExtent l="19050" t="0" r="9525" b="0"/>
            <wp:docPr id="9" name="Рисунок 6" descr="C:\Users\Николай\Desktop\20380_2f440938f929079331f376f6079d5060.j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колай\Desktop\20380_2f440938f929079331f376f6079d5060.jp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1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C" w:rsidRDefault="00A5510C" w:rsidP="0081421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14218" w:rsidRPr="00A5510C" w:rsidRDefault="00814218" w:rsidP="0081421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Перед началом использования данный лист с картинками разрезать на карточки.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Вариант игры: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Ребенку предлагается составить пары картинок, найти для каждого предмета спортивного инвентаря подходящего спортсмена и назвать спортивный инвентарь и спортсмена или вид спорта.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данной игре можно использовать стихи и </w:t>
      </w:r>
      <w:proofErr w:type="gramStart"/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загадки: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</w:t>
      </w:r>
      <w:proofErr w:type="gramEnd"/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играет на коньках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люшку держит он в руках.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Шайбу он той клюшкой бьет. Кто спортсмена назовет? (Хоккеист)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Вокруг глубокий снег лежит,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он легко поверх бежит.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Лишь с колеи сойти нельзя,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мчится к финишу, скользя? (Лыжник)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Утро зимнее, погожее – солнце льётся на каток.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 здесь больше не прохожая - я ледовых дел знаток! (Фигуристка)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 же за игра такая? Мячик весело веду,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кольцо его бросаю, </w:t>
      </w:r>
      <w:proofErr w:type="gramStart"/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верх  взлетая</w:t>
      </w:r>
      <w:proofErr w:type="gramEnd"/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ходу. Да. Хороший я игрок! Это мне мой рост помог! (Баскетболист)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 ракету, а ракетку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держу своей рукой. Раз и мяч летит за сетку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аз еще! и сет за мной. (Теннисист)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Зеленый луг, сто скамеек вокруг  </w:t>
      </w:r>
      <w:r w:rsidR="00160479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 ворот до ворот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Бойко бегает народ. (Футболисты)</w:t>
      </w:r>
      <w:r w:rsidR="00490847"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814218" w:rsidRDefault="00814218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14218" w:rsidRDefault="00814218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14218" w:rsidRDefault="00814218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A5510C" w:rsidRDefault="00A5510C" w:rsidP="00814218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814218" w:rsidRDefault="00814218" w:rsidP="00814218">
      <w:pPr>
        <w:jc w:val="center"/>
        <w:rPr>
          <w:rFonts w:ascii="Times New Roman" w:hAnsi="Times New Roman" w:cs="Times New Roman"/>
          <w:b/>
          <w:bCs/>
          <w:color w:val="601802"/>
          <w:sz w:val="40"/>
          <w:szCs w:val="40"/>
          <w:shd w:val="clear" w:color="auto" w:fill="FFFFFF"/>
        </w:rPr>
      </w:pPr>
      <w:r w:rsidRPr="002218A6">
        <w:rPr>
          <w:rFonts w:ascii="Times New Roman" w:hAnsi="Times New Roman" w:cs="Times New Roman"/>
          <w:b/>
          <w:bCs/>
          <w:color w:val="601802"/>
          <w:sz w:val="40"/>
          <w:szCs w:val="40"/>
          <w:shd w:val="clear" w:color="auto" w:fill="FFFFFF"/>
        </w:rPr>
        <w:lastRenderedPageBreak/>
        <w:t>Дидактическая игра "Спортивная мозаика"</w:t>
      </w:r>
    </w:p>
    <w:p w:rsidR="00160479" w:rsidRPr="00A5510C" w:rsidRDefault="00160479" w:rsidP="00A551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 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интереса к событиям спортивной жизни, </w:t>
      </w:r>
    </w:p>
    <w:p w:rsidR="00160479" w:rsidRPr="00A5510C" w:rsidRDefault="00A5510C" w:rsidP="0016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 w:rsidR="00160479"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Задачи: </w:t>
      </w:r>
    </w:p>
    <w:p w:rsidR="00160479" w:rsidRPr="00A5510C" w:rsidRDefault="00160479" w:rsidP="0016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51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</w:t>
      </w:r>
      <w:r w:rsidRPr="00A551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1.</w:t>
      </w: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Познакомить с различными видами спорта, спортивными снарядами и инвентарем.</w:t>
      </w:r>
    </w:p>
    <w:p w:rsidR="00160479" w:rsidRPr="00A5510C" w:rsidRDefault="00160479" w:rsidP="001604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A551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2. Расширить кругозор детей, развить внимание, память, мышление.</w:t>
      </w:r>
    </w:p>
    <w:p w:rsidR="00160479" w:rsidRPr="002218A6" w:rsidRDefault="00160479" w:rsidP="00814218">
      <w:pPr>
        <w:jc w:val="center"/>
        <w:rPr>
          <w:rFonts w:ascii="Times New Roman" w:hAnsi="Times New Roman" w:cs="Times New Roman"/>
          <w:b/>
          <w:bCs/>
          <w:color w:val="601802"/>
          <w:sz w:val="40"/>
          <w:szCs w:val="40"/>
          <w:shd w:val="clear" w:color="auto" w:fill="FFFFFF"/>
        </w:rPr>
      </w:pPr>
    </w:p>
    <w:p w:rsidR="00814218" w:rsidRPr="00447B0D" w:rsidRDefault="00814218" w:rsidP="00814218">
      <w:pPr>
        <w:rPr>
          <w:rFonts w:ascii="Times New Roman" w:hAnsi="Times New Roman" w:cs="Times New Roman"/>
          <w:sz w:val="40"/>
          <w:szCs w:val="40"/>
        </w:rPr>
      </w:pPr>
    </w:p>
    <w:p w:rsidR="00814218" w:rsidRDefault="00814218" w:rsidP="00D3422C">
      <w:pPr>
        <w:ind w:left="-142" w:firstLine="142"/>
      </w:pPr>
      <w:r w:rsidRPr="00814218">
        <w:rPr>
          <w:noProof/>
          <w:lang w:eastAsia="ru-RU"/>
        </w:rPr>
        <w:drawing>
          <wp:inline distT="0" distB="0" distL="0" distR="0">
            <wp:extent cx="6781800" cy="4600575"/>
            <wp:effectExtent l="19050" t="0" r="0" b="0"/>
            <wp:docPr id="4" name="Рисунок 3" descr="C:\Users\Николай\Desktop\20380_eccce3c847de71cc01d05555170f91e4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20380_eccce3c847de71cc01d05555170f91e4.jp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</w:p>
    <w:p w:rsidR="00814218" w:rsidRDefault="00814218" w:rsidP="00D3422C">
      <w:pPr>
        <w:ind w:left="-142" w:firstLine="142"/>
      </w:pPr>
      <w:r w:rsidRPr="00814218">
        <w:rPr>
          <w:noProof/>
          <w:lang w:eastAsia="ru-RU"/>
        </w:rPr>
        <w:drawing>
          <wp:inline distT="0" distB="0" distL="0" distR="0">
            <wp:extent cx="6762750" cy="4572000"/>
            <wp:effectExtent l="19050" t="0" r="0" b="0"/>
            <wp:docPr id="5" name="Рисунок 4" descr="C:\Users\Николай\Desktop\20380_0b94a522a8cc80f52fddc9840b9aeb52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олай\Desktop\20380_0b94a522a8cc80f52fddc9840b9aeb52.jp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8" w:rsidRDefault="00814218" w:rsidP="00D3422C">
      <w:pPr>
        <w:ind w:left="-142" w:firstLine="142"/>
      </w:pPr>
      <w:r w:rsidRPr="00814218">
        <w:rPr>
          <w:noProof/>
          <w:lang w:eastAsia="ru-RU"/>
        </w:rPr>
        <w:lastRenderedPageBreak/>
        <w:drawing>
          <wp:inline distT="0" distB="0" distL="0" distR="0">
            <wp:extent cx="6753225" cy="4705350"/>
            <wp:effectExtent l="19050" t="0" r="9525" b="0"/>
            <wp:docPr id="7" name="Рисунок 5" descr="C:\Users\Николай\Desktop\20380_d48dfdca4ce831bfaafb48effd618c5c.jp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колай\Desktop\20380_d48dfdca4ce831bfaafb48effd618c5c.jp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18" w:rsidRPr="00A5510C" w:rsidRDefault="00814218" w:rsidP="0081421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5510C">
        <w:rPr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Вариант I и Вариант II</w:t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данной игры аналогичны игре "Назови зимний вид спорта"</w:t>
      </w:r>
      <w:r w:rsidRPr="00A5510C">
        <w:rPr>
          <w:rFonts w:ascii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Вариант III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Индивидуальная игра: предложите ребенку из всех картинок выбрать только те, на которых изображены спортивные игры, или спортивная гимнастика, или художественная гимнастика, или легкая атлетика. Или разделить все картинки сразу на четыре группы, в зависимости от уровня развития детей.</w:t>
      </w:r>
      <w:r w:rsidRPr="00A5510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551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Групповая игра: в игре участвуют четыре игрока, которые получают задание, собрать картинки определенного вида.</w:t>
      </w:r>
    </w:p>
    <w:p w:rsidR="00814218" w:rsidRDefault="00814218" w:rsidP="00D3422C">
      <w:pPr>
        <w:ind w:left="-142" w:firstLine="142"/>
      </w:pPr>
    </w:p>
    <w:sectPr w:rsidR="00814218" w:rsidSect="004A7C00">
      <w:pgSz w:w="11906" w:h="16838"/>
      <w:pgMar w:top="1134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EAF"/>
    <w:rsid w:val="000A17E7"/>
    <w:rsid w:val="00160479"/>
    <w:rsid w:val="001E45CD"/>
    <w:rsid w:val="0028767E"/>
    <w:rsid w:val="00406EAF"/>
    <w:rsid w:val="00490847"/>
    <w:rsid w:val="004A7C00"/>
    <w:rsid w:val="00571AFC"/>
    <w:rsid w:val="00814218"/>
    <w:rsid w:val="008E480A"/>
    <w:rsid w:val="00A5510C"/>
    <w:rsid w:val="00D3422C"/>
    <w:rsid w:val="00E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698D0-9937-4030-9B90-C7DBE74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7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Semizvet</cp:lastModifiedBy>
  <cp:revision>13</cp:revision>
  <dcterms:created xsi:type="dcterms:W3CDTF">2020-01-20T16:36:00Z</dcterms:created>
  <dcterms:modified xsi:type="dcterms:W3CDTF">2020-01-30T18:13:00Z</dcterms:modified>
</cp:coreProperties>
</file>