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35" w:rsidRDefault="00970635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КДОУ Воскресенский детский сад №2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5438" w:rsidRDefault="00025438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38" w:rsidRDefault="00025438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38" w:rsidRDefault="00025438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38" w:rsidRDefault="00025438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438" w:rsidRDefault="00025438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35" w:rsidRDefault="00970635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35" w:rsidRDefault="00970635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35" w:rsidRDefault="00970635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35" w:rsidRDefault="00970635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635" w:rsidRPr="00970635" w:rsidRDefault="00025438" w:rsidP="0097063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Информационная с</w:t>
      </w:r>
      <w:r w:rsidR="00970635" w:rsidRPr="009706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татья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для педагогов</w:t>
      </w:r>
    </w:p>
    <w:p w:rsidR="00970635" w:rsidRDefault="00970635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635" w:rsidRDefault="00970635" w:rsidP="003A39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6C" w:rsidRPr="00970635" w:rsidRDefault="00970635" w:rsidP="0097063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06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Преемственность дошкольного и начального общего образования по физическому воспитанию.</w:t>
      </w:r>
    </w:p>
    <w:p w:rsidR="00A35F6C" w:rsidRDefault="00A35F6C" w:rsidP="003A3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438" w:rsidRDefault="00025438" w:rsidP="000254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 по физической культуре</w:t>
      </w:r>
    </w:p>
    <w:p w:rsidR="00970635" w:rsidRDefault="00025438" w:rsidP="000254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</w:t>
      </w: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970635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635" w:rsidRDefault="00025438" w:rsidP="00025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2021год.</w:t>
      </w:r>
    </w:p>
    <w:p w:rsidR="00A35F6C" w:rsidRDefault="00A35F6C" w:rsidP="009706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Аннотация</w:t>
      </w:r>
    </w:p>
    <w:p w:rsidR="00E454DE" w:rsidRDefault="00E454DE" w:rsidP="009706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4DE" w:rsidRPr="00970635" w:rsidRDefault="00E454DE" w:rsidP="0097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 ребёнка дошкольника в школьную образовательную среду-это переход его в иное культурное пространство, в другую возрастную категорию и социальную ситуацию развития. Обеспечение успешности этого перехода - проблема единения усилий работников детского сада и начальной школы.</w:t>
      </w:r>
    </w:p>
    <w:p w:rsidR="00A35F6C" w:rsidRPr="00970635" w:rsidRDefault="00A35F6C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6C" w:rsidRPr="00970635" w:rsidRDefault="00A35F6C" w:rsidP="009706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90B" w:rsidRPr="00970635" w:rsidRDefault="0039697A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Проблема преемственности между дошкольным и начальным образованием актуальна во все времена. Как решить проблему преемственности? Этот вопрос сегодня ставят перед собой педагоги и психологи образовательной среды</w:t>
      </w:r>
      <w:r w:rsidR="0070490B" w:rsidRPr="00970635">
        <w:rPr>
          <w:color w:val="000000"/>
          <w:sz w:val="28"/>
          <w:szCs w:val="28"/>
        </w:rPr>
        <w:t>.</w:t>
      </w:r>
    </w:p>
    <w:p w:rsidR="0070490B" w:rsidRPr="00970635" w:rsidRDefault="0039697A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В условиях модернизации и инновационного развития важнейшими качествами личности становятся инициативность, способность творчески мыслить и находить нестандартные решения, готовность обучаться в течение всей жизни. Мнения педагогов и психологов сходятся, что эти навыки формируются с детства.</w:t>
      </w:r>
    </w:p>
    <w:p w:rsidR="0039697A" w:rsidRPr="00970635" w:rsidRDefault="0039697A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Преемственность между дошкольным и начальным звеньями образования рассматривается на современном этапе как одно из условий непрерывного образования ребенка. Непрерывное образование понимается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 для обеспечения преемственности в развитии ребенка. Несомненно,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i/>
          <w:iCs/>
          <w:color w:val="000000"/>
          <w:sz w:val="28"/>
          <w:szCs w:val="28"/>
          <w:u w:val="single"/>
        </w:rPr>
        <w:t>преемственность − двухсторонний процесс</w:t>
      </w:r>
      <w:r w:rsidRPr="00970635">
        <w:rPr>
          <w:color w:val="000000"/>
          <w:sz w:val="28"/>
          <w:szCs w:val="28"/>
        </w:rPr>
        <w:t>.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bCs/>
          <w:color w:val="000000"/>
          <w:sz w:val="28"/>
          <w:szCs w:val="28"/>
        </w:rPr>
        <w:t>С одной стороны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 xml:space="preserve">− дошкольная ступень, которая сохраняет </w:t>
      </w:r>
      <w:proofErr w:type="spellStart"/>
      <w:r w:rsidRPr="00970635">
        <w:rPr>
          <w:color w:val="000000"/>
          <w:sz w:val="28"/>
          <w:szCs w:val="28"/>
        </w:rPr>
        <w:t>самоценность</w:t>
      </w:r>
      <w:proofErr w:type="spellEnd"/>
      <w:r w:rsidRPr="00970635">
        <w:rPr>
          <w:color w:val="000000"/>
          <w:sz w:val="28"/>
          <w:szCs w:val="28"/>
        </w:rPr>
        <w:t xml:space="preserve"> дошкольного детства, формирует фундаментальные личностные качества ребёнка, служащие основой успешности школьного обучения, а главное, как писал Н.Н. </w:t>
      </w:r>
      <w:proofErr w:type="spellStart"/>
      <w:r w:rsidRPr="00970635">
        <w:rPr>
          <w:color w:val="000000"/>
          <w:sz w:val="28"/>
          <w:szCs w:val="28"/>
        </w:rPr>
        <w:t>Подъяков</w:t>
      </w:r>
      <w:proofErr w:type="spellEnd"/>
      <w:r w:rsidRPr="00970635">
        <w:rPr>
          <w:color w:val="000000"/>
          <w:sz w:val="28"/>
          <w:szCs w:val="28"/>
        </w:rPr>
        <w:t>, сохраняет «радость детства».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bCs/>
          <w:color w:val="000000"/>
          <w:sz w:val="28"/>
          <w:szCs w:val="28"/>
        </w:rPr>
        <w:t>С другой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− школа как преемник подхватывает достижения ребёнка-дошкольника (а значит, действительно, знает о реальных достижениях дошкольного детства) и развивает (а не игнорирует) накопленный им потенциал.</w:t>
      </w:r>
    </w:p>
    <w:p w:rsidR="00BD7F39" w:rsidRPr="00970635" w:rsidRDefault="00BD7F39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color w:val="000000"/>
          <w:sz w:val="28"/>
          <w:szCs w:val="28"/>
          <w:shd w:val="clear" w:color="auto" w:fill="FFFFFF"/>
        </w:rPr>
        <w:t>Правильное физическое воспитание детей – одна из ведущих задач дошкольных учреждений. Хорошее здоровье, полученное в дошкольном возрасте, является фундаментом общего развития человека. Ни в какой другой период жизни физическое воспитание не связано так тесно с общим воспитанием, как в первые семь лет. В период дошкольного детства у ребенка закладываются основы здоровья, долголетия всесторонней двигательной подготовленности и гармонического физического развития. Недаром выдающийся педагог В.А. Сухомлинский подчеркивал, что от здоровья, жизнерадостности детей зависит их духовная жизнь, мировоззрение, умственное развитие, прочность в знаниях, вера в свои силы. Поэтому крайне важно организовывать занятия физической культурой именно в детстве, что позволит организму накопить силы и обеспечить в дальнейшем всестороннее гармоническое развитие личности.</w:t>
      </w:r>
    </w:p>
    <w:p w:rsidR="00BD7F39" w:rsidRPr="00970635" w:rsidRDefault="00BD7F39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lastRenderedPageBreak/>
        <w:t>Целью физического воспитания является воспитание здорового, жизнерадостного, жизнестойкого, физически совершенного, гармонически и творчески развитого ребенка.</w:t>
      </w:r>
    </w:p>
    <w:p w:rsidR="00BD7F39" w:rsidRPr="00970635" w:rsidRDefault="00BD7F39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В соответствии с возрастными, анатомо-физиологическими и психологическими особенностями физическое воспитание решает оздоровительные, образовательные и воспитательные задачи. Они направлены на формирование у ребенка рациональных, экономных, осознанных движений; накопление им двигательного опыта и переноса его в</w:t>
      </w:r>
      <w:r w:rsidRPr="00970635">
        <w:rPr>
          <w:b/>
          <w:bCs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повседневную жизнь.</w:t>
      </w:r>
    </w:p>
    <w:p w:rsidR="0070490B" w:rsidRPr="00970635" w:rsidRDefault="00BD7F39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color w:val="000000"/>
          <w:sz w:val="28"/>
          <w:szCs w:val="28"/>
        </w:rPr>
        <w:t>Одна из главных задач физического воспитания — оздоровление ребенка</w:t>
      </w:r>
      <w:proofErr w:type="gramStart"/>
      <w:r w:rsidRPr="00970635">
        <w:rPr>
          <w:color w:val="000000"/>
          <w:sz w:val="28"/>
          <w:szCs w:val="28"/>
        </w:rPr>
        <w:t>.</w:t>
      </w:r>
      <w:r w:rsidRPr="00970635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970635">
        <w:rPr>
          <w:color w:val="000000"/>
          <w:sz w:val="28"/>
          <w:szCs w:val="28"/>
          <w:shd w:val="clear" w:color="auto" w:fill="FFFFFF"/>
        </w:rPr>
        <w:t>ля решения задач физического воспитания дошкольников используются различные средства:</w:t>
      </w:r>
      <w:r w:rsidR="0070490B" w:rsidRPr="00970635">
        <w:rPr>
          <w:color w:val="000000"/>
          <w:sz w:val="28"/>
          <w:szCs w:val="28"/>
          <w:shd w:val="clear" w:color="auto" w:fill="FFFFFF"/>
        </w:rPr>
        <w:t xml:space="preserve"> - </w:t>
      </w:r>
      <w:r w:rsidRPr="00970635">
        <w:rPr>
          <w:color w:val="000000"/>
          <w:sz w:val="28"/>
          <w:szCs w:val="28"/>
          <w:shd w:val="clear" w:color="auto" w:fill="FFFFFF"/>
        </w:rPr>
        <w:t xml:space="preserve">гигиенические факторы, </w:t>
      </w:r>
    </w:p>
    <w:p w:rsidR="0070490B" w:rsidRPr="00970635" w:rsidRDefault="0070490B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color w:val="000000"/>
          <w:sz w:val="28"/>
          <w:szCs w:val="28"/>
          <w:shd w:val="clear" w:color="auto" w:fill="FFFFFF"/>
        </w:rPr>
        <w:t xml:space="preserve">- </w:t>
      </w:r>
      <w:r w:rsidR="00BD7F39" w:rsidRPr="00970635">
        <w:rPr>
          <w:color w:val="000000"/>
          <w:sz w:val="28"/>
          <w:szCs w:val="28"/>
          <w:shd w:val="clear" w:color="auto" w:fill="FFFFFF"/>
        </w:rPr>
        <w:t>естественные силы природы,</w:t>
      </w:r>
    </w:p>
    <w:p w:rsidR="0070490B" w:rsidRPr="00970635" w:rsidRDefault="0070490B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color w:val="000000"/>
          <w:sz w:val="28"/>
          <w:szCs w:val="28"/>
          <w:shd w:val="clear" w:color="auto" w:fill="FFFFFF"/>
        </w:rPr>
        <w:t>-</w:t>
      </w:r>
      <w:r w:rsidR="00BD7F39" w:rsidRPr="00970635">
        <w:rPr>
          <w:color w:val="000000"/>
          <w:sz w:val="28"/>
          <w:szCs w:val="28"/>
          <w:shd w:val="clear" w:color="auto" w:fill="FFFFFF"/>
        </w:rPr>
        <w:t xml:space="preserve"> физические упражнения и др. </w:t>
      </w:r>
    </w:p>
    <w:p w:rsidR="00BD7F39" w:rsidRPr="00970635" w:rsidRDefault="00BD7F39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color w:val="000000"/>
          <w:sz w:val="28"/>
          <w:szCs w:val="28"/>
          <w:shd w:val="clear" w:color="auto" w:fill="FFFFFF"/>
        </w:rPr>
        <w:t>Комплексное использование всех этих средств разносторонне воздействует на организм, способствует физическому воспитанию детей.</w:t>
      </w:r>
    </w:p>
    <w:p w:rsidR="003D4A0B" w:rsidRPr="00970635" w:rsidRDefault="003D4A0B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Психофизические качества ребенка включают в себя такие понятия, как сила, быстрота, выносливость, ловкость, гибкость. Их развитие — важная задача физического воспитания.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Развитие основных психофизических каче</w:t>
      </w:r>
      <w:proofErr w:type="gramStart"/>
      <w:r w:rsidRPr="00970635">
        <w:rPr>
          <w:color w:val="000000"/>
          <w:sz w:val="28"/>
          <w:szCs w:val="28"/>
        </w:rPr>
        <w:t>ств пр</w:t>
      </w:r>
      <w:proofErr w:type="gramEnd"/>
      <w:r w:rsidRPr="00970635">
        <w:rPr>
          <w:color w:val="000000"/>
          <w:sz w:val="28"/>
          <w:szCs w:val="28"/>
        </w:rPr>
        <w:t>оисходит в тесной связи с формированием двигательных навыков. Упражнения, направленные на развитие психофизических качеств, применяются в строгой последовательности, включаются в разные формы двигательной деятельности, в том числе в самостоятельную двигательную деятельность ребенка на прогулке.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 xml:space="preserve">Как психофизическое качество </w:t>
      </w:r>
      <w:r w:rsidRPr="00970635">
        <w:rPr>
          <w:b/>
          <w:i/>
          <w:color w:val="000000"/>
          <w:sz w:val="28"/>
          <w:szCs w:val="28"/>
        </w:rPr>
        <w:t>быстрота</w:t>
      </w:r>
      <w:r w:rsidRPr="00970635">
        <w:rPr>
          <w:color w:val="000000"/>
          <w:sz w:val="28"/>
          <w:szCs w:val="28"/>
        </w:rPr>
        <w:t xml:space="preserve"> — это способность совершать двигательные действия в минимальный для данных условий отрезок времени.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Развитию быстроты способствуют подвижные игры, в которых подача определенного сигнала или игровая ситуация побуждают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ребенка изменить скорость движения.</w:t>
      </w:r>
      <w:r w:rsidRPr="00970635">
        <w:rPr>
          <w:rStyle w:val="apple-converted-space"/>
          <w:color w:val="000000"/>
          <w:sz w:val="28"/>
          <w:szCs w:val="28"/>
        </w:rPr>
        <w:t> 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color w:val="000000"/>
          <w:sz w:val="28"/>
          <w:szCs w:val="28"/>
          <w:shd w:val="clear" w:color="auto" w:fill="FFFFFF"/>
        </w:rPr>
        <w:t>Развитие быстроты влияет на подвижность нервных процессов, формирование пространственных, временных и глазомерных оценок, позволяет ребенку ориентироваться в изменяющихся условиях окружающей обстановки.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b/>
          <w:i/>
          <w:color w:val="000000"/>
          <w:sz w:val="28"/>
          <w:szCs w:val="28"/>
          <w:shd w:val="clear" w:color="auto" w:fill="FFFFFF"/>
        </w:rPr>
        <w:t>Сила</w:t>
      </w:r>
      <w:r w:rsidRPr="00970635">
        <w:rPr>
          <w:color w:val="000000"/>
          <w:sz w:val="28"/>
          <w:szCs w:val="28"/>
          <w:shd w:val="clear" w:color="auto" w:fill="FFFFFF"/>
        </w:rPr>
        <w:t xml:space="preserve"> – это психофизическое качество необходимо для преодоления внешнего сопротивления или противодействия ему путем мышечных усилий. Развитие силы обеспечивает не только преодоление внешнего сопротивления, но и придает ускорение массе тела и различным применяемым снарядам (что наблюдается, например, при передачах мяча).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0635">
        <w:rPr>
          <w:color w:val="000000"/>
          <w:sz w:val="28"/>
          <w:szCs w:val="28"/>
        </w:rPr>
        <w:t>От развития силы зависит в значительной степени развитие других психофизических качеств — быстроты, ловкости, выносливости, гибкости.</w:t>
      </w:r>
    </w:p>
    <w:p w:rsidR="00BD7F39" w:rsidRPr="00970635" w:rsidRDefault="00BD7F39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При воспитании ребенка дошкольного возраста необходимо учитывать возрастные особенности его организма: незавершенность развития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нервной системы, преобладание тонуса мышц-сгибателей, слабость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мышц.</w:t>
      </w:r>
    </w:p>
    <w:p w:rsidR="00BD7F39" w:rsidRPr="00970635" w:rsidRDefault="00BD7F39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lastRenderedPageBreak/>
        <w:t xml:space="preserve">Именно поэтому </w:t>
      </w:r>
      <w:proofErr w:type="spellStart"/>
      <w:r w:rsidRPr="00970635">
        <w:rPr>
          <w:color w:val="000000"/>
          <w:sz w:val="28"/>
          <w:szCs w:val="28"/>
        </w:rPr>
        <w:t>общеразвивающие</w:t>
      </w:r>
      <w:proofErr w:type="spellEnd"/>
      <w:r w:rsidRPr="00970635">
        <w:rPr>
          <w:color w:val="000000"/>
          <w:sz w:val="28"/>
          <w:szCs w:val="28"/>
        </w:rPr>
        <w:t xml:space="preserve"> упражнения, укрепляющие основные мышечные группы и позвоночник, направлены на постепенное развитие силы. При о</w:t>
      </w:r>
      <w:r w:rsidR="00160543" w:rsidRPr="00970635">
        <w:rPr>
          <w:color w:val="000000"/>
          <w:sz w:val="28"/>
          <w:szCs w:val="28"/>
        </w:rPr>
        <w:t xml:space="preserve">тборе упражнений следует уделять </w:t>
      </w:r>
      <w:r w:rsidRPr="00970635">
        <w:rPr>
          <w:color w:val="000000"/>
          <w:sz w:val="28"/>
          <w:szCs w:val="28"/>
        </w:rPr>
        <w:t xml:space="preserve">особое внимание тем, которые вызывают кратковременные </w:t>
      </w:r>
      <w:proofErr w:type="spellStart"/>
      <w:r w:rsidRPr="00970635">
        <w:rPr>
          <w:color w:val="000000"/>
          <w:sz w:val="28"/>
          <w:szCs w:val="28"/>
        </w:rPr>
        <w:t>скоростно</w:t>
      </w:r>
      <w:proofErr w:type="spellEnd"/>
      <w:r w:rsidRPr="00970635">
        <w:rPr>
          <w:color w:val="000000"/>
          <w:sz w:val="28"/>
          <w:szCs w:val="28"/>
        </w:rPr>
        <w:t xml:space="preserve"> – силовые напряжения: упражнения в беге, метаниях, прыжках, лазании по вертикальной и наклонной лестнице. Упражнения подбираются с учетом возможностей опорно-двигательного аппарата ребенка. Они должны быть направлены на преимущественное развитие крупных мышечных групп, обеспечение хорошей реакции сердечно – сосудистой системы ребенка на кратковременные скоростно-силовые нагрузки.</w:t>
      </w:r>
    </w:p>
    <w:p w:rsidR="00BD7F39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Для развития силы необходимо развивать быстроту движений и умение проявлять быструю силу, то есть проявлять скоростно-силовые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качества. Этому способствуют прыжки, бег (на 30 м), метание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на дальность.</w:t>
      </w:r>
    </w:p>
    <w:p w:rsidR="003D4A0B" w:rsidRPr="00970635" w:rsidRDefault="003D4A0B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 xml:space="preserve">Одним из физических качеств является </w:t>
      </w:r>
      <w:r w:rsidRPr="00970635">
        <w:rPr>
          <w:b/>
          <w:i/>
          <w:color w:val="000000"/>
          <w:sz w:val="28"/>
          <w:szCs w:val="28"/>
        </w:rPr>
        <w:t>выносливость.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Применительно к детям дошкольного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 xml:space="preserve">возраста выносливость </w:t>
      </w:r>
      <w:proofErr w:type="gramStart"/>
      <w:r w:rsidRPr="00970635">
        <w:rPr>
          <w:color w:val="000000"/>
          <w:sz w:val="28"/>
          <w:szCs w:val="28"/>
        </w:rPr>
        <w:t>рассматривается</w:t>
      </w:r>
      <w:proofErr w:type="gramEnd"/>
      <w:r w:rsidRPr="00970635">
        <w:rPr>
          <w:color w:val="000000"/>
          <w:sz w:val="28"/>
          <w:szCs w:val="28"/>
        </w:rPr>
        <w:t xml:space="preserve"> как способность организма выполнять мышечную работу небольшой (50% от максимальной) и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 xml:space="preserve">средней (60%) интенсивности в течение продолжительного времени в соответствии с уровнем физической подготовленности </w:t>
      </w:r>
      <w:r w:rsidR="00E245C5" w:rsidRPr="00970635">
        <w:rPr>
          <w:color w:val="000000"/>
          <w:sz w:val="28"/>
          <w:szCs w:val="28"/>
        </w:rPr>
        <w:t>н</w:t>
      </w:r>
      <w:r w:rsidRPr="00970635">
        <w:rPr>
          <w:color w:val="000000"/>
          <w:sz w:val="28"/>
          <w:szCs w:val="28"/>
        </w:rPr>
        <w:t>а данный момент.</w:t>
      </w:r>
    </w:p>
    <w:p w:rsidR="003D4A0B" w:rsidRPr="00970635" w:rsidRDefault="003D4A0B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Лучшими средствами в развитии выносливости являются циклические движения: бег, плавание, катание на лыжах, на коньках.</w:t>
      </w:r>
    </w:p>
    <w:p w:rsidR="003D4A0B" w:rsidRPr="00970635" w:rsidRDefault="003D4A0B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b/>
          <w:i/>
          <w:color w:val="000000"/>
          <w:sz w:val="28"/>
          <w:szCs w:val="28"/>
        </w:rPr>
        <w:t>Гибкость</w:t>
      </w:r>
      <w:r w:rsidRPr="00970635">
        <w:rPr>
          <w:color w:val="000000"/>
          <w:sz w:val="28"/>
          <w:szCs w:val="28"/>
        </w:rPr>
        <w:t xml:space="preserve"> — морфофункциональное свойство опорно-двигательного аппарата, характеризующее степень подвижности его звеньев.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 xml:space="preserve">Гибкость определяется </w:t>
      </w:r>
      <w:r w:rsidR="00160543" w:rsidRPr="00970635">
        <w:rPr>
          <w:color w:val="000000"/>
          <w:sz w:val="28"/>
          <w:szCs w:val="28"/>
        </w:rPr>
        <w:t xml:space="preserve">эластичностью мышц и связок. </w:t>
      </w:r>
      <w:r w:rsidRPr="00970635">
        <w:rPr>
          <w:color w:val="000000"/>
          <w:sz w:val="28"/>
          <w:szCs w:val="28"/>
        </w:rPr>
        <w:t xml:space="preserve"> Наряду с основными физическими качествами гибкость представляет собой одну из главных предпосылок движений.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Развивают гибкость с помощью упражнений на растягивание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мышц и связок.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Методическими приемами, рекомендуемыми для развития гибкости, являются следующие:</w:t>
      </w:r>
    </w:p>
    <w:p w:rsidR="003D4A0B" w:rsidRPr="00970635" w:rsidRDefault="003D4A0B" w:rsidP="009706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упражнения на растягивание необходимо выполнять ежедневно;</w:t>
      </w:r>
    </w:p>
    <w:p w:rsidR="003D4A0B" w:rsidRPr="00970635" w:rsidRDefault="003D4A0B" w:rsidP="0097063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чередовать упражнения на силу и гибкость, не допуская преобладания одного вида упражнения над другим.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Физические 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Одним из важных средств развития гибкости являются упражнения на растягивание, или «</w:t>
      </w:r>
      <w:proofErr w:type="spellStart"/>
      <w:r w:rsidRPr="00970635">
        <w:rPr>
          <w:color w:val="000000"/>
          <w:sz w:val="28"/>
          <w:szCs w:val="28"/>
        </w:rPr>
        <w:t>стрейчинговые</w:t>
      </w:r>
      <w:proofErr w:type="spellEnd"/>
      <w:r w:rsidRPr="00970635">
        <w:rPr>
          <w:color w:val="000000"/>
          <w:sz w:val="28"/>
          <w:szCs w:val="28"/>
        </w:rPr>
        <w:t>» движения.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b/>
          <w:i/>
          <w:color w:val="000000"/>
          <w:sz w:val="28"/>
          <w:szCs w:val="28"/>
        </w:rPr>
        <w:t>Ловкость</w:t>
      </w:r>
      <w:r w:rsidRPr="00970635">
        <w:rPr>
          <w:color w:val="000000"/>
          <w:sz w:val="28"/>
          <w:szCs w:val="28"/>
        </w:rPr>
        <w:t xml:space="preserve"> — способность быстро овладевать новыми движениями (способность быстро обучаться), быстро перестраивать деятельность в соответствии с требованиями внезапно меняющейся обстановки.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К показателям ловкости относят следующие факторы: способность быстро обучаться; использовать двигательный опыт; быстро реагировать на изменение ситуации, например, в подвижных играх координированно выполнять двигательные действия.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Воспитание ловкости успешно осуществляется в физических упражнениях, подвижных и спортивных играх.</w:t>
      </w:r>
      <w:r w:rsidRPr="00970635">
        <w:rPr>
          <w:rStyle w:val="apple-converted-space"/>
          <w:color w:val="000000"/>
          <w:sz w:val="28"/>
          <w:szCs w:val="28"/>
        </w:rPr>
        <w:t> </w:t>
      </w:r>
      <w:r w:rsidRPr="00970635">
        <w:rPr>
          <w:color w:val="000000"/>
          <w:sz w:val="28"/>
          <w:szCs w:val="28"/>
        </w:rPr>
        <w:t>Игры в ладошки в паре, общеразвивающие упражнения с малым мячом также способствуют развитию ручной ловкости.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b/>
          <w:i/>
          <w:color w:val="000000"/>
          <w:sz w:val="28"/>
          <w:szCs w:val="28"/>
        </w:rPr>
        <w:lastRenderedPageBreak/>
        <w:t>Ловкость</w:t>
      </w:r>
      <w:r w:rsidRPr="00970635">
        <w:rPr>
          <w:color w:val="000000"/>
          <w:sz w:val="28"/>
          <w:szCs w:val="28"/>
        </w:rPr>
        <w:t xml:space="preserve"> — это сложно координированное качество, оно необходимо ребенку для успешного использования двигательного опыта.</w:t>
      </w:r>
    </w:p>
    <w:p w:rsidR="003D4A0B" w:rsidRPr="00970635" w:rsidRDefault="003D4A0B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Поскольку психофизические качества формируются у ребенка</w:t>
      </w:r>
      <w:r w:rsidRPr="00970635">
        <w:rPr>
          <w:color w:val="000000"/>
          <w:sz w:val="28"/>
          <w:szCs w:val="28"/>
        </w:rPr>
        <w:br/>
        <w:t>комплексно, развитие одного из каче</w:t>
      </w:r>
      <w:proofErr w:type="gramStart"/>
      <w:r w:rsidRPr="00970635">
        <w:rPr>
          <w:color w:val="000000"/>
          <w:sz w:val="28"/>
          <w:szCs w:val="28"/>
        </w:rPr>
        <w:t>ств сп</w:t>
      </w:r>
      <w:proofErr w:type="gramEnd"/>
      <w:r w:rsidRPr="00970635">
        <w:rPr>
          <w:color w:val="000000"/>
          <w:sz w:val="28"/>
          <w:szCs w:val="28"/>
        </w:rPr>
        <w:t>особствует улучшению других психофизических качеств.</w:t>
      </w:r>
    </w:p>
    <w:p w:rsidR="00233EB3" w:rsidRPr="00970635" w:rsidRDefault="00233EB3" w:rsidP="0097063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Приобщение детей к природе — главный источник физического и духовного развития.</w:t>
      </w:r>
    </w:p>
    <w:p w:rsidR="00233EB3" w:rsidRPr="00970635" w:rsidRDefault="00233EB3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Немаловажную роль в формировании у детей потребности в здоровом образе жизни играет пример взрослых (родителей, воспитателя). Здоровый образ жи</w:t>
      </w:r>
      <w:r w:rsidR="00E245C5" w:rsidRPr="00970635">
        <w:rPr>
          <w:color w:val="000000"/>
          <w:sz w:val="28"/>
          <w:szCs w:val="28"/>
        </w:rPr>
        <w:t>зни близких ребенку людей должен быть</w:t>
      </w:r>
      <w:r w:rsidRPr="00970635">
        <w:rPr>
          <w:color w:val="000000"/>
          <w:sz w:val="28"/>
          <w:szCs w:val="28"/>
        </w:rPr>
        <w:t xml:space="preserve"> образцом для подражания</w:t>
      </w:r>
    </w:p>
    <w:p w:rsidR="00E245C5" w:rsidRPr="00970635" w:rsidRDefault="00E245C5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>Дошкольное образование призвано создать основной фундамент развития ребенка - базовую культуру его личности. Это позволит ему успешно овладеть разными видами деятельности и областями знаний на других ступенях образования.</w:t>
      </w:r>
    </w:p>
    <w:p w:rsidR="0039697A" w:rsidRPr="00970635" w:rsidRDefault="00E245C5" w:rsidP="0097063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635">
        <w:rPr>
          <w:color w:val="000000"/>
          <w:sz w:val="28"/>
          <w:szCs w:val="28"/>
        </w:rPr>
        <w:t xml:space="preserve">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</w:t>
      </w:r>
      <w:proofErr w:type="spellStart"/>
      <w:r w:rsidRPr="00970635">
        <w:rPr>
          <w:color w:val="000000"/>
          <w:sz w:val="28"/>
          <w:szCs w:val="28"/>
        </w:rPr>
        <w:t>школе</w:t>
      </w:r>
      <w:proofErr w:type="gramStart"/>
      <w:r w:rsidRPr="00970635">
        <w:rPr>
          <w:color w:val="000000"/>
          <w:sz w:val="28"/>
          <w:szCs w:val="28"/>
        </w:rPr>
        <w:t>.П</w:t>
      </w:r>
      <w:proofErr w:type="gramEnd"/>
      <w:r w:rsidRPr="00970635">
        <w:rPr>
          <w:color w:val="000000"/>
          <w:sz w:val="28"/>
          <w:szCs w:val="28"/>
        </w:rPr>
        <w:t>о</w:t>
      </w:r>
      <w:proofErr w:type="spellEnd"/>
      <w:r w:rsidRPr="00970635">
        <w:rPr>
          <w:color w:val="000000"/>
          <w:sz w:val="28"/>
          <w:szCs w:val="28"/>
        </w:rPr>
        <w:t xml:space="preserve"> определению </w:t>
      </w:r>
      <w:proofErr w:type="spellStart"/>
      <w:r w:rsidRPr="00970635">
        <w:rPr>
          <w:color w:val="000000"/>
          <w:sz w:val="28"/>
          <w:szCs w:val="28"/>
        </w:rPr>
        <w:t>Д.Б.Эльконина</w:t>
      </w:r>
      <w:proofErr w:type="spellEnd"/>
      <w:r w:rsidRPr="00970635">
        <w:rPr>
          <w:color w:val="000000"/>
          <w:sz w:val="28"/>
          <w:szCs w:val="28"/>
        </w:rPr>
        <w:t xml:space="preserve">, дошкольный и младший школьный возраст - это одна эпоха человеческого развития, именуемая "детством". Воспитатель и учитель начальных классов так же имеют много общего, поэтому у них общее родовое имя - педагог. Проблема преемственности может быть успешно решена при тесном взаимодействии детского сада и школы. Выиграют от этого все, особенно дети. </w:t>
      </w:r>
    </w:p>
    <w:p w:rsidR="00ED25AE" w:rsidRPr="00970635" w:rsidRDefault="00ED25AE" w:rsidP="00970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7557" w:rsidRPr="00970635" w:rsidRDefault="003E7557" w:rsidP="00970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7557" w:rsidRPr="00970635" w:rsidRDefault="003E7557" w:rsidP="00970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7557" w:rsidRPr="00970635" w:rsidRDefault="003E7557" w:rsidP="00970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490B" w:rsidRPr="00970635" w:rsidRDefault="0070490B" w:rsidP="00970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557" w:rsidRPr="00970635" w:rsidRDefault="003E7557" w:rsidP="0097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E7557" w:rsidRPr="00970635" w:rsidRDefault="003E7557" w:rsidP="009706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Козлова С. А. Дошкольная педагогика: Учебник для студ. </w:t>
      </w:r>
      <w:proofErr w:type="spell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</w:t>
      </w:r>
      <w:proofErr w:type="gram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spell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учеб. заведений / С. А. Козлова, Т. А. Куликова. - 5-е изд., </w:t>
      </w:r>
      <w:proofErr w:type="spell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Издательский центр «Академия», 2004. — 416 </w:t>
      </w:r>
      <w:proofErr w:type="gram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557" w:rsidRPr="00970635" w:rsidRDefault="003E7557" w:rsidP="009706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2.Степаненкова Э.Я. Теория и методика физического воспитания и развития ребенка: Учеб</w:t>
      </w:r>
      <w:proofErr w:type="gram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учеб. заведений / Эмма Яковлевна </w:t>
      </w:r>
      <w:proofErr w:type="spell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Степаненкова</w:t>
      </w:r>
      <w:proofErr w:type="spell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М.: Издательский центр «Академия», 2006. — 368 </w:t>
      </w:r>
      <w:proofErr w:type="gram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7557" w:rsidRPr="00970635" w:rsidRDefault="003E7557" w:rsidP="00970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3.Шебеко, В.Н. Формирование личности дошкольника средствами физической культуры: монография / В.Н. </w:t>
      </w:r>
      <w:proofErr w:type="spell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Шебеко</w:t>
      </w:r>
      <w:proofErr w:type="spell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Минск: Белорус</w:t>
      </w:r>
      <w:proofErr w:type="gram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ос. </w:t>
      </w:r>
      <w:proofErr w:type="spellStart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 им. М. Танка, 2000.</w:t>
      </w:r>
      <w:r w:rsidRPr="0097063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178 с.</w:t>
      </w:r>
    </w:p>
    <w:p w:rsidR="003E7557" w:rsidRPr="00970635" w:rsidRDefault="003E7557" w:rsidP="009706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7557" w:rsidRPr="00970635" w:rsidSect="00ED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72E"/>
    <w:multiLevelType w:val="multilevel"/>
    <w:tmpl w:val="97BECB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5F6C"/>
    <w:rsid w:val="00025438"/>
    <w:rsid w:val="00055330"/>
    <w:rsid w:val="00150506"/>
    <w:rsid w:val="00160543"/>
    <w:rsid w:val="00233EB3"/>
    <w:rsid w:val="00357797"/>
    <w:rsid w:val="0039697A"/>
    <w:rsid w:val="003A3946"/>
    <w:rsid w:val="003D4A0B"/>
    <w:rsid w:val="003E7557"/>
    <w:rsid w:val="004B3709"/>
    <w:rsid w:val="006D634B"/>
    <w:rsid w:val="0070490B"/>
    <w:rsid w:val="00970635"/>
    <w:rsid w:val="00A21971"/>
    <w:rsid w:val="00A35F6C"/>
    <w:rsid w:val="00A5312E"/>
    <w:rsid w:val="00BD7F39"/>
    <w:rsid w:val="00C35864"/>
    <w:rsid w:val="00C562AF"/>
    <w:rsid w:val="00CB31DF"/>
    <w:rsid w:val="00DB593B"/>
    <w:rsid w:val="00E245C5"/>
    <w:rsid w:val="00E454DE"/>
    <w:rsid w:val="00ED25AE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5F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3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9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97A"/>
  </w:style>
  <w:style w:type="paragraph" w:styleId="a6">
    <w:name w:val="List Paragraph"/>
    <w:basedOn w:val="a"/>
    <w:uiPriority w:val="34"/>
    <w:qFormat/>
    <w:rsid w:val="003E7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0A402-7757-4B5D-9C4C-1548D89F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2017-03-31T05:58:00Z</dcterms:created>
  <dcterms:modified xsi:type="dcterms:W3CDTF">2021-01-17T14:45:00Z</dcterms:modified>
</cp:coreProperties>
</file>